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DEA" w:rsidRDefault="00F57A5E">
      <w:pPr>
        <w:pStyle w:val="Textbodyuser"/>
        <w:tabs>
          <w:tab w:val="left" w:pos="-49"/>
        </w:tabs>
        <w:spacing w:before="190" w:line="460" w:lineRule="exact"/>
        <w:ind w:left="-333" w:right="-224"/>
        <w:jc w:val="center"/>
      </w:pPr>
      <w:bookmarkStart w:id="0" w:name="_GoBack"/>
      <w:bookmarkEnd w:id="0"/>
      <w:r>
        <w:rPr>
          <w:color w:val="auto"/>
          <w:sz w:val="40"/>
          <w:szCs w:val="40"/>
        </w:rPr>
        <w:t>數位學習專班申請及審核作業要點修正規定</w:t>
      </w:r>
    </w:p>
    <w:p w:rsidR="00DC3DEA" w:rsidRDefault="00F57A5E">
      <w:pPr>
        <w:pStyle w:val="Textbodyuser"/>
        <w:spacing w:line="460" w:lineRule="exact"/>
        <w:ind w:hanging="565"/>
        <w:jc w:val="both"/>
      </w:pPr>
      <w:r>
        <w:rPr>
          <w:color w:val="auto"/>
        </w:rPr>
        <w:t>一、教育部（以下簡稱本部）為執行專科以上學校遠距教學實施辦法（以下簡稱遠距教學辦法）第七條規定，審核辦理數位學習專班</w:t>
      </w:r>
      <w:r>
        <w:rPr>
          <w:color w:val="auto"/>
        </w:rPr>
        <w:t>(</w:t>
      </w:r>
      <w:r>
        <w:rPr>
          <w:color w:val="auto"/>
        </w:rPr>
        <w:t>以下簡稱專班</w:t>
      </w:r>
      <w:r>
        <w:rPr>
          <w:color w:val="auto"/>
        </w:rPr>
        <w:t>)</w:t>
      </w:r>
      <w:r>
        <w:rPr>
          <w:color w:val="auto"/>
        </w:rPr>
        <w:t>，提供學習者利用數位學習進修管道，特訂定本要點。</w:t>
      </w:r>
    </w:p>
    <w:p w:rsidR="00DC3DEA" w:rsidRDefault="00F57A5E">
      <w:pPr>
        <w:pStyle w:val="Textbodyuser"/>
        <w:spacing w:line="460" w:lineRule="exact"/>
        <w:ind w:hanging="565"/>
        <w:jc w:val="both"/>
      </w:pPr>
      <w:r>
        <w:rPr>
          <w:color w:val="auto"/>
        </w:rPr>
        <w:t>二、</w:t>
      </w:r>
      <w:r>
        <w:rPr>
          <w:color w:val="auto"/>
        </w:rPr>
        <w:tab/>
      </w:r>
      <w:r>
        <w:rPr>
          <w:color w:val="auto"/>
        </w:rPr>
        <w:t>本要點用詞，定義如下：</w:t>
      </w:r>
    </w:p>
    <w:p w:rsidR="00DC3DEA" w:rsidRDefault="00F57A5E">
      <w:pPr>
        <w:pStyle w:val="Textbodyuser"/>
        <w:spacing w:line="460" w:lineRule="exact"/>
        <w:ind w:left="284" w:hanging="565"/>
        <w:jc w:val="both"/>
      </w:pPr>
      <w:r>
        <w:rPr>
          <w:color w:val="auto"/>
        </w:rPr>
        <w:t>(</w:t>
      </w:r>
      <w:r>
        <w:rPr>
          <w:color w:val="auto"/>
        </w:rPr>
        <w:t>一</w:t>
      </w:r>
      <w:r>
        <w:rPr>
          <w:color w:val="auto"/>
        </w:rPr>
        <w:t>)</w:t>
      </w:r>
      <w:r>
        <w:rPr>
          <w:color w:val="auto"/>
        </w:rPr>
        <w:t>境外地區</w:t>
      </w:r>
      <w:r>
        <w:rPr>
          <w:rFonts w:cs="Times New Roman"/>
          <w:color w:val="auto"/>
          <w:szCs w:val="24"/>
        </w:rPr>
        <w:t>（以下簡稱境外）</w:t>
      </w:r>
      <w:r>
        <w:rPr>
          <w:color w:val="auto"/>
        </w:rPr>
        <w:t>：指臺澎金馬以外之地區。</w:t>
      </w:r>
    </w:p>
    <w:p w:rsidR="00DC3DEA" w:rsidRDefault="00F57A5E">
      <w:pPr>
        <w:pStyle w:val="Textbodyuser"/>
        <w:spacing w:line="460" w:lineRule="exact"/>
        <w:ind w:left="284" w:hanging="565"/>
        <w:jc w:val="both"/>
      </w:pPr>
      <w:r>
        <w:rPr>
          <w:color w:val="auto"/>
        </w:rPr>
        <w:t>(</w:t>
      </w:r>
      <w:r>
        <w:rPr>
          <w:color w:val="auto"/>
        </w:rPr>
        <w:t>二</w:t>
      </w:r>
      <w:r>
        <w:rPr>
          <w:color w:val="auto"/>
        </w:rPr>
        <w:t>)</w:t>
      </w:r>
      <w:r>
        <w:rPr>
          <w:color w:val="auto"/>
        </w:rPr>
        <w:t>本要點所稱數位學習專班</w:t>
      </w:r>
      <w:r>
        <w:rPr>
          <w:rFonts w:cs="Times New Roman"/>
          <w:color w:val="auto"/>
          <w:szCs w:val="24"/>
        </w:rPr>
        <w:t>（以下簡稱專班）</w:t>
      </w:r>
      <w:r>
        <w:rPr>
          <w:color w:val="auto"/>
        </w:rPr>
        <w:t>，指其學生學位之取得，畢業總學分二分之一以上學分數，採用遠距教學方式修習者。其學制班別分類如下：</w:t>
      </w:r>
    </w:p>
    <w:p w:rsidR="00DC3DEA" w:rsidRDefault="00F57A5E">
      <w:pPr>
        <w:pStyle w:val="Textbodyuser"/>
        <w:spacing w:line="460" w:lineRule="exact"/>
        <w:ind w:left="567" w:hanging="286"/>
        <w:jc w:val="both"/>
      </w:pPr>
      <w:r>
        <w:rPr>
          <w:color w:val="auto"/>
        </w:rPr>
        <w:t>1.</w:t>
      </w:r>
      <w:r>
        <w:rPr>
          <w:color w:val="auto"/>
        </w:rPr>
        <w:tab/>
      </w:r>
      <w:r>
        <w:rPr>
          <w:color w:val="auto"/>
        </w:rPr>
        <w:t>數位學習碩士在職專班：依本要點規定經本部專案核定，提供居住境內或境外之在職人士利用數位學習進修管道修習碩士課程，並依法授予學位之碩士班。</w:t>
      </w:r>
    </w:p>
    <w:p w:rsidR="00DC3DEA" w:rsidRDefault="00F57A5E">
      <w:pPr>
        <w:pStyle w:val="Textbodyuser"/>
        <w:spacing w:line="460" w:lineRule="exact"/>
        <w:ind w:left="564" w:hanging="283"/>
        <w:jc w:val="both"/>
      </w:pPr>
      <w:r>
        <w:rPr>
          <w:color w:val="auto"/>
        </w:rPr>
        <w:t>2.</w:t>
      </w:r>
      <w:r>
        <w:rPr>
          <w:color w:val="auto"/>
        </w:rPr>
        <w:tab/>
      </w:r>
      <w:r>
        <w:rPr>
          <w:color w:val="auto"/>
        </w:rPr>
        <w:t>數位學習境外學生專班：依本要點規定經本部專案核定，赴境外</w:t>
      </w:r>
      <w:r>
        <w:rPr>
          <w:color w:val="auto"/>
        </w:rPr>
        <w:t xml:space="preserve"> </w:t>
      </w:r>
      <w:r>
        <w:rPr>
          <w:color w:val="auto"/>
        </w:rPr>
        <w:t>（不含大陸地區）與當地合作學校共同開設，招收境外學生，提供數位學習進修管道，並依法設立授予學位之二年制專科班、學士班、碩士班及博士班。</w:t>
      </w:r>
    </w:p>
    <w:p w:rsidR="00DC3DEA" w:rsidRDefault="00F57A5E">
      <w:pPr>
        <w:pStyle w:val="Textbodyuser"/>
        <w:spacing w:line="460" w:lineRule="exact"/>
        <w:ind w:hanging="565"/>
        <w:jc w:val="both"/>
      </w:pPr>
      <w:r>
        <w:rPr>
          <w:color w:val="auto"/>
        </w:rPr>
        <w:t>三、專科以上學校開設專班，應符合下列申請條件：</w:t>
      </w:r>
    </w:p>
    <w:p w:rsidR="00DC3DEA" w:rsidRDefault="00F57A5E">
      <w:pPr>
        <w:pStyle w:val="Textbodyuser"/>
        <w:spacing w:line="460" w:lineRule="exact"/>
        <w:ind w:left="284" w:hanging="565"/>
        <w:jc w:val="both"/>
      </w:pPr>
      <w:r>
        <w:rPr>
          <w:color w:val="auto"/>
        </w:rPr>
        <w:t>(</w:t>
      </w:r>
      <w:r>
        <w:rPr>
          <w:color w:val="auto"/>
        </w:rPr>
        <w:t>一</w:t>
      </w:r>
      <w:r>
        <w:rPr>
          <w:color w:val="auto"/>
        </w:rPr>
        <w:t>)</w:t>
      </w:r>
      <w:r>
        <w:rPr>
          <w:color w:val="auto"/>
        </w:rPr>
        <w:tab/>
      </w:r>
      <w:r>
        <w:rPr>
          <w:color w:val="auto"/>
        </w:rPr>
        <w:t>除空中大學以外</w:t>
      </w:r>
      <w:r>
        <w:rPr>
          <w:color w:val="auto"/>
        </w:rPr>
        <w:t>之各專科以上學校（以下簡稱各校），相關資源條件齊備，並以學校現有之院、所、系、科、學位學程為限。</w:t>
      </w:r>
    </w:p>
    <w:p w:rsidR="00DC3DEA" w:rsidRDefault="00F57A5E">
      <w:pPr>
        <w:pStyle w:val="Textbodyuser"/>
        <w:spacing w:line="460" w:lineRule="exact"/>
        <w:ind w:left="284" w:hanging="565"/>
        <w:jc w:val="both"/>
      </w:pPr>
      <w:r>
        <w:rPr>
          <w:color w:val="auto"/>
        </w:rPr>
        <w:t>(</w:t>
      </w:r>
      <w:r>
        <w:rPr>
          <w:color w:val="auto"/>
        </w:rPr>
        <w:t>二</w:t>
      </w:r>
      <w:r>
        <w:rPr>
          <w:color w:val="auto"/>
        </w:rPr>
        <w:t>)</w:t>
      </w:r>
      <w:r>
        <w:rPr>
          <w:color w:val="auto"/>
        </w:rPr>
        <w:tab/>
      </w:r>
      <w:r>
        <w:rPr>
          <w:color w:val="auto"/>
        </w:rPr>
        <w:t>專班應經教務相關之校級會議通過。</w:t>
      </w:r>
    </w:p>
    <w:p w:rsidR="00DC3DEA" w:rsidRDefault="00F57A5E">
      <w:pPr>
        <w:pStyle w:val="Textbodyuser"/>
        <w:spacing w:line="460" w:lineRule="exact"/>
        <w:ind w:left="284" w:hanging="565"/>
        <w:jc w:val="both"/>
      </w:pPr>
      <w:r>
        <w:rPr>
          <w:color w:val="auto"/>
        </w:rPr>
        <w:t>(</w:t>
      </w:r>
      <w:r>
        <w:rPr>
          <w:color w:val="auto"/>
        </w:rPr>
        <w:t>三</w:t>
      </w:r>
      <w:r>
        <w:rPr>
          <w:color w:val="auto"/>
        </w:rPr>
        <w:t>)</w:t>
      </w:r>
      <w:r>
        <w:rPr>
          <w:color w:val="auto"/>
        </w:rPr>
        <w:tab/>
      </w:r>
      <w:r>
        <w:rPr>
          <w:color w:val="auto"/>
        </w:rPr>
        <w:t>無遠距教學辦法第四條第一項不得開設遠距教學課程之情形。</w:t>
      </w:r>
    </w:p>
    <w:p w:rsidR="00DC3DEA" w:rsidRDefault="00F57A5E">
      <w:pPr>
        <w:pStyle w:val="Textbodyuser"/>
        <w:spacing w:line="460" w:lineRule="exact"/>
        <w:ind w:left="284" w:hanging="565"/>
        <w:jc w:val="both"/>
      </w:pPr>
      <w:r>
        <w:rPr>
          <w:color w:val="auto"/>
        </w:rPr>
        <w:t>(</w:t>
      </w:r>
      <w:r>
        <w:rPr>
          <w:color w:val="auto"/>
        </w:rPr>
        <w:t>四</w:t>
      </w:r>
      <w:r>
        <w:rPr>
          <w:color w:val="auto"/>
        </w:rPr>
        <w:t>)</w:t>
      </w:r>
      <w:r>
        <w:rPr>
          <w:color w:val="auto"/>
        </w:rPr>
        <w:tab/>
      </w:r>
      <w:r>
        <w:rPr>
          <w:color w:val="auto"/>
        </w:rPr>
        <w:t>非屬本部輔導私立大專校院改善及停辦實施原則第三點規定之專案輔導學校。</w:t>
      </w:r>
    </w:p>
    <w:p w:rsidR="00DC3DEA" w:rsidRDefault="00F57A5E">
      <w:pPr>
        <w:pStyle w:val="Textbodyuser"/>
        <w:spacing w:line="460" w:lineRule="exact"/>
        <w:ind w:firstLine="283"/>
        <w:jc w:val="both"/>
        <w:rPr>
          <w:color w:val="auto"/>
        </w:rPr>
      </w:pPr>
      <w:r>
        <w:rPr>
          <w:color w:val="auto"/>
        </w:rPr>
        <w:t>專科以上學校有下列情形之一者，不得申請開設專班：</w:t>
      </w:r>
    </w:p>
    <w:p w:rsidR="00DC3DEA" w:rsidRDefault="00F57A5E">
      <w:pPr>
        <w:pStyle w:val="Textbodyuser"/>
        <w:spacing w:line="460" w:lineRule="exact"/>
        <w:ind w:left="284" w:hanging="565"/>
        <w:jc w:val="both"/>
        <w:rPr>
          <w:color w:val="auto"/>
        </w:rPr>
      </w:pPr>
      <w:r>
        <w:rPr>
          <w:color w:val="auto"/>
        </w:rPr>
        <w:t>(</w:t>
      </w:r>
      <w:r>
        <w:rPr>
          <w:color w:val="auto"/>
        </w:rPr>
        <w:t>一</w:t>
      </w:r>
      <w:r>
        <w:rPr>
          <w:color w:val="auto"/>
        </w:rPr>
        <w:t>)</w:t>
      </w:r>
      <w:r>
        <w:rPr>
          <w:color w:val="auto"/>
        </w:rPr>
        <w:tab/>
      </w:r>
      <w:r>
        <w:rPr>
          <w:color w:val="auto"/>
        </w:rPr>
        <w:t>有遠距教學辦法第四條第一項不得開設遠距教學課程之情形。</w:t>
      </w:r>
    </w:p>
    <w:p w:rsidR="00DC3DEA" w:rsidRDefault="00F57A5E">
      <w:pPr>
        <w:pStyle w:val="Textbodyuser"/>
        <w:spacing w:line="460" w:lineRule="exact"/>
        <w:ind w:left="284" w:hanging="565"/>
        <w:jc w:val="both"/>
        <w:rPr>
          <w:color w:val="auto"/>
        </w:rPr>
      </w:pPr>
      <w:r>
        <w:rPr>
          <w:color w:val="auto"/>
        </w:rPr>
        <w:t>(</w:t>
      </w:r>
      <w:r>
        <w:rPr>
          <w:color w:val="auto"/>
        </w:rPr>
        <w:t>二</w:t>
      </w:r>
      <w:r>
        <w:rPr>
          <w:color w:val="auto"/>
        </w:rPr>
        <w:t>)</w:t>
      </w:r>
      <w:r>
        <w:rPr>
          <w:color w:val="auto"/>
        </w:rPr>
        <w:tab/>
      </w:r>
      <w:r>
        <w:rPr>
          <w:color w:val="auto"/>
        </w:rPr>
        <w:t>屬本部輔導私立大專校院改善及停辦實施原則第三點規定之專案輔導學校。</w:t>
      </w:r>
    </w:p>
    <w:p w:rsidR="00DC3DEA" w:rsidRDefault="00F57A5E">
      <w:pPr>
        <w:pStyle w:val="Textbodyuser"/>
        <w:spacing w:line="460" w:lineRule="exact"/>
        <w:ind w:left="284" w:hanging="565"/>
        <w:jc w:val="both"/>
        <w:rPr>
          <w:color w:val="auto"/>
        </w:rPr>
      </w:pPr>
      <w:r>
        <w:rPr>
          <w:color w:val="auto"/>
        </w:rPr>
        <w:t>(</w:t>
      </w:r>
      <w:r>
        <w:rPr>
          <w:color w:val="auto"/>
        </w:rPr>
        <w:t>三</w:t>
      </w:r>
      <w:r>
        <w:rPr>
          <w:color w:val="auto"/>
        </w:rPr>
        <w:t>)</w:t>
      </w:r>
      <w:r>
        <w:rPr>
          <w:color w:val="auto"/>
        </w:rPr>
        <w:tab/>
      </w:r>
      <w:r>
        <w:rPr>
          <w:color w:val="auto"/>
        </w:rPr>
        <w:t>專班屬本部依專科以上學校維護學生受教權益應行注意事項列為持續列管、不通過之所、系、科、學位學程。</w:t>
      </w:r>
    </w:p>
    <w:p w:rsidR="00DC3DEA" w:rsidRDefault="00F57A5E">
      <w:pPr>
        <w:pStyle w:val="Textbodyuser"/>
        <w:spacing w:line="460" w:lineRule="exact"/>
        <w:ind w:hanging="565"/>
        <w:jc w:val="both"/>
      </w:pPr>
      <w:r>
        <w:rPr>
          <w:color w:val="auto"/>
        </w:rPr>
        <w:t>四、專班申請及審查方式：</w:t>
      </w:r>
    </w:p>
    <w:p w:rsidR="00DC3DEA" w:rsidRDefault="00F57A5E">
      <w:pPr>
        <w:pStyle w:val="Textbodyuser"/>
        <w:spacing w:line="460" w:lineRule="exact"/>
        <w:ind w:left="284" w:hanging="565"/>
        <w:jc w:val="both"/>
      </w:pPr>
      <w:r>
        <w:rPr>
          <w:color w:val="auto"/>
        </w:rPr>
        <w:t>(</w:t>
      </w:r>
      <w:r>
        <w:rPr>
          <w:color w:val="auto"/>
        </w:rPr>
        <w:t>一</w:t>
      </w:r>
      <w:r>
        <w:rPr>
          <w:color w:val="auto"/>
        </w:rPr>
        <w:t>)</w:t>
      </w:r>
      <w:r>
        <w:rPr>
          <w:color w:val="auto"/>
        </w:rPr>
        <w:t>各校應依本部每年度公告之受理申請時程，檢具開班計畫、自評表等</w:t>
      </w:r>
      <w:r>
        <w:rPr>
          <w:color w:val="auto"/>
        </w:rPr>
        <w:lastRenderedPageBreak/>
        <w:t>相關申請文件，報本部審查。申請文件格式、繳交方式及作業時程，並公告於本部專班相關網站。</w:t>
      </w:r>
    </w:p>
    <w:p w:rsidR="00DC3DEA" w:rsidRDefault="00F57A5E">
      <w:pPr>
        <w:pStyle w:val="Textbodyuser"/>
        <w:spacing w:line="460" w:lineRule="exact"/>
        <w:ind w:left="284" w:hanging="565"/>
        <w:jc w:val="both"/>
      </w:pPr>
      <w:r>
        <w:rPr>
          <w:color w:val="auto"/>
        </w:rPr>
        <w:t>(</w:t>
      </w:r>
      <w:r>
        <w:rPr>
          <w:color w:val="auto"/>
        </w:rPr>
        <w:t>二</w:t>
      </w:r>
      <w:r>
        <w:rPr>
          <w:color w:val="auto"/>
        </w:rPr>
        <w:t>)</w:t>
      </w:r>
      <w:r>
        <w:rPr>
          <w:color w:val="auto"/>
        </w:rPr>
        <w:t>審查程序及方式：依申請文件審查、開班計畫及數位學習課程專業審查、本部會議確認等階段辦理。</w:t>
      </w:r>
    </w:p>
    <w:p w:rsidR="00DC3DEA" w:rsidRDefault="00F57A5E">
      <w:pPr>
        <w:pStyle w:val="Textbodyuser"/>
        <w:spacing w:line="460" w:lineRule="exact"/>
        <w:ind w:hanging="565"/>
        <w:jc w:val="both"/>
      </w:pPr>
      <w:r>
        <w:rPr>
          <w:color w:val="auto"/>
        </w:rPr>
        <w:t>五、專班師資條件及數位學習課程審查要求：</w:t>
      </w:r>
    </w:p>
    <w:p w:rsidR="00DC3DEA" w:rsidRDefault="00F57A5E">
      <w:pPr>
        <w:pStyle w:val="Textbodyuser"/>
        <w:spacing w:line="460" w:lineRule="exact"/>
        <w:ind w:left="284" w:hanging="565"/>
        <w:jc w:val="both"/>
      </w:pPr>
      <w:r>
        <w:rPr>
          <w:color w:val="auto"/>
        </w:rPr>
        <w:t>(</w:t>
      </w:r>
      <w:r>
        <w:rPr>
          <w:color w:val="auto"/>
        </w:rPr>
        <w:t>一</w:t>
      </w:r>
      <w:r>
        <w:rPr>
          <w:color w:val="auto"/>
        </w:rPr>
        <w:t>)</w:t>
      </w:r>
      <w:r>
        <w:rPr>
          <w:color w:val="auto"/>
        </w:rPr>
        <w:t>師資條件：</w:t>
      </w:r>
    </w:p>
    <w:p w:rsidR="00DC3DEA" w:rsidRDefault="00F57A5E">
      <w:pPr>
        <w:pStyle w:val="Textbodyuser"/>
        <w:spacing w:line="460" w:lineRule="exact"/>
        <w:ind w:left="851" w:hanging="565"/>
        <w:jc w:val="both"/>
      </w:pPr>
      <w:r>
        <w:rPr>
          <w:color w:val="auto"/>
        </w:rPr>
        <w:t>1.</w:t>
      </w:r>
      <w:r>
        <w:rPr>
          <w:color w:val="auto"/>
        </w:rPr>
        <w:t>師資應符合大學教師規定之任用資格，並應具備相關數位教學經驗。</w:t>
      </w:r>
    </w:p>
    <w:p w:rsidR="00DC3DEA" w:rsidRDefault="00F57A5E">
      <w:pPr>
        <w:pStyle w:val="Textbodyuser"/>
        <w:spacing w:line="460" w:lineRule="exact"/>
        <w:ind w:left="851" w:hanging="565"/>
        <w:jc w:val="both"/>
      </w:pPr>
      <w:r>
        <w:rPr>
          <w:color w:val="auto"/>
        </w:rPr>
        <w:t>2.</w:t>
      </w:r>
      <w:r>
        <w:rPr>
          <w:color w:val="auto"/>
        </w:rPr>
        <w:t>辦理專班</w:t>
      </w:r>
      <w:r>
        <w:rPr>
          <w:color w:val="auto"/>
        </w:rPr>
        <w:t>之系所，應符合本部師資質量考核基準。</w:t>
      </w:r>
    </w:p>
    <w:p w:rsidR="00DC3DEA" w:rsidRDefault="00F57A5E">
      <w:pPr>
        <w:pStyle w:val="Textbodyuser"/>
        <w:spacing w:line="460" w:lineRule="exact"/>
        <w:ind w:left="851" w:hanging="565"/>
        <w:jc w:val="both"/>
      </w:pPr>
      <w:r>
        <w:rPr>
          <w:color w:val="auto"/>
        </w:rPr>
        <w:t>3.</w:t>
      </w:r>
      <w:r>
        <w:rPr>
          <w:color w:val="auto"/>
        </w:rPr>
        <w:t>各校依相關法令規定辦理，並確保教師研究及授課品質。</w:t>
      </w:r>
    </w:p>
    <w:p w:rsidR="00DC3DEA" w:rsidRDefault="00F57A5E">
      <w:pPr>
        <w:pStyle w:val="Textbodyuser"/>
        <w:spacing w:line="460" w:lineRule="exact"/>
        <w:ind w:left="567" w:hanging="283"/>
        <w:jc w:val="both"/>
      </w:pPr>
      <w:r>
        <w:rPr>
          <w:color w:val="auto"/>
        </w:rPr>
        <w:t>4.</w:t>
      </w:r>
      <w:r>
        <w:rPr>
          <w:color w:val="auto"/>
        </w:rPr>
        <w:t>開設數位學習境外學生專班得視課程需求，聘任當地教師或業界專家進行授課，並應依本部通函有一定比率以上之課程，由各校專、兼任教師授課；其一定比率由本部每年函知各校。</w:t>
      </w:r>
    </w:p>
    <w:p w:rsidR="00DC3DEA" w:rsidRDefault="00F57A5E">
      <w:pPr>
        <w:pStyle w:val="Textbodyuser"/>
        <w:spacing w:line="460" w:lineRule="exact"/>
        <w:ind w:left="284" w:hanging="565"/>
        <w:jc w:val="both"/>
      </w:pPr>
      <w:r>
        <w:rPr>
          <w:color w:val="auto"/>
        </w:rPr>
        <w:t>(</w:t>
      </w:r>
      <w:r>
        <w:rPr>
          <w:color w:val="auto"/>
        </w:rPr>
        <w:t>二</w:t>
      </w:r>
      <w:r>
        <w:rPr>
          <w:color w:val="auto"/>
        </w:rPr>
        <w:t>)</w:t>
      </w:r>
      <w:r>
        <w:rPr>
          <w:color w:val="auto"/>
        </w:rPr>
        <w:t>數位學習課程審查：</w:t>
      </w:r>
    </w:p>
    <w:p w:rsidR="00DC3DEA" w:rsidRDefault="00F57A5E">
      <w:pPr>
        <w:pStyle w:val="Textbodyuser"/>
        <w:spacing w:line="460" w:lineRule="exact"/>
        <w:ind w:left="567" w:hanging="283"/>
        <w:jc w:val="both"/>
      </w:pPr>
      <w:r>
        <w:rPr>
          <w:color w:val="auto"/>
        </w:rPr>
        <w:t>1.</w:t>
      </w:r>
      <w:r>
        <w:rPr>
          <w:color w:val="auto"/>
        </w:rPr>
        <w:tab/>
      </w:r>
      <w:r>
        <w:rPr>
          <w:color w:val="auto"/>
        </w:rPr>
        <w:t>專班數位學習課程應併同開班計畫送審。</w:t>
      </w:r>
    </w:p>
    <w:p w:rsidR="00DC3DEA" w:rsidRDefault="00F57A5E">
      <w:pPr>
        <w:pStyle w:val="Textbodyuser"/>
        <w:spacing w:line="460" w:lineRule="exact"/>
        <w:ind w:left="567" w:hanging="283"/>
        <w:jc w:val="both"/>
      </w:pPr>
      <w:r>
        <w:rPr>
          <w:color w:val="auto"/>
        </w:rPr>
        <w:t>2.</w:t>
      </w:r>
      <w:r>
        <w:rPr>
          <w:color w:val="auto"/>
        </w:rPr>
        <w:t>專班課程通過本部數位學習課程審查學分數應達畢業學分二分之一。</w:t>
      </w:r>
    </w:p>
    <w:p w:rsidR="00DC3DEA" w:rsidRDefault="00F57A5E">
      <w:pPr>
        <w:pStyle w:val="Textbodyuser"/>
        <w:spacing w:line="460" w:lineRule="exact"/>
        <w:ind w:left="284" w:hanging="568"/>
        <w:jc w:val="both"/>
      </w:pPr>
      <w:r>
        <w:rPr>
          <w:color w:val="auto"/>
        </w:rPr>
        <w:t>(</w:t>
      </w:r>
      <w:r>
        <w:rPr>
          <w:color w:val="auto"/>
        </w:rPr>
        <w:t>三</w:t>
      </w:r>
      <w:r>
        <w:rPr>
          <w:color w:val="auto"/>
        </w:rPr>
        <w:t>)</w:t>
      </w:r>
      <w:r>
        <w:rPr>
          <w:color w:val="auto"/>
        </w:rPr>
        <w:t>通過申請之專班課程規劃、合作學校或課程師資有異動者，應說明事由並檢具書面資料，經本部同意後始得實施：</w:t>
      </w:r>
    </w:p>
    <w:p w:rsidR="00DC3DEA" w:rsidRDefault="00F57A5E">
      <w:pPr>
        <w:pStyle w:val="Textbodyuser"/>
        <w:spacing w:line="460" w:lineRule="exact"/>
        <w:ind w:left="565" w:hanging="282"/>
        <w:jc w:val="both"/>
      </w:pPr>
      <w:r>
        <w:rPr>
          <w:color w:val="auto"/>
        </w:rPr>
        <w:t>1.</w:t>
      </w:r>
      <w:r>
        <w:rPr>
          <w:color w:val="auto"/>
        </w:rPr>
        <w:t>通過審查之專班課程規劃，有異動比率超過百分之三十以上者，應重新審查該課程。</w:t>
      </w:r>
    </w:p>
    <w:p w:rsidR="00DC3DEA" w:rsidRDefault="00F57A5E">
      <w:pPr>
        <w:pStyle w:val="Textbodyuser"/>
        <w:spacing w:line="460" w:lineRule="exact"/>
        <w:ind w:left="565" w:hanging="282"/>
        <w:jc w:val="both"/>
      </w:pPr>
      <w:r>
        <w:rPr>
          <w:color w:val="auto"/>
        </w:rPr>
        <w:t>2.</w:t>
      </w:r>
      <w:r>
        <w:rPr>
          <w:color w:val="auto"/>
        </w:rPr>
        <w:t>數位學習課程審查之師資異動，應說明事由並檢具教師遠距教學課程相關經歷，於事前以書面申請，經本部同意後始得為之。</w:t>
      </w:r>
    </w:p>
    <w:p w:rsidR="00DC3DEA" w:rsidRDefault="00F57A5E">
      <w:pPr>
        <w:pStyle w:val="Textbodyuser"/>
        <w:spacing w:line="460" w:lineRule="exact"/>
        <w:ind w:left="565" w:hanging="282"/>
        <w:jc w:val="both"/>
      </w:pPr>
      <w:r>
        <w:rPr>
          <w:color w:val="auto"/>
        </w:rPr>
        <w:t>3.</w:t>
      </w:r>
      <w:r>
        <w:rPr>
          <w:color w:val="auto"/>
        </w:rPr>
        <w:t>數位學習境外學生專班之境外合作學校對象或招生規劃之變更，應重新修正開班計畫，並報經本部核定後，始得招生。</w:t>
      </w:r>
    </w:p>
    <w:p w:rsidR="00DC3DEA" w:rsidRDefault="00F57A5E">
      <w:pPr>
        <w:pStyle w:val="Textbodyuser"/>
        <w:spacing w:line="460" w:lineRule="exact"/>
        <w:ind w:hanging="565"/>
        <w:jc w:val="both"/>
      </w:pPr>
      <w:r>
        <w:rPr>
          <w:color w:val="auto"/>
        </w:rPr>
        <w:t>六、招生學制及名額：</w:t>
      </w:r>
    </w:p>
    <w:p w:rsidR="00DC3DEA" w:rsidRDefault="00F57A5E">
      <w:pPr>
        <w:pStyle w:val="Textbodyuser"/>
        <w:spacing w:line="460" w:lineRule="exact"/>
        <w:ind w:left="284" w:hanging="568"/>
        <w:jc w:val="both"/>
      </w:pPr>
      <w:r>
        <w:rPr>
          <w:color w:val="auto"/>
        </w:rPr>
        <w:t>(</w:t>
      </w:r>
      <w:r>
        <w:rPr>
          <w:color w:val="auto"/>
        </w:rPr>
        <w:t>一</w:t>
      </w:r>
      <w:r>
        <w:rPr>
          <w:color w:val="auto"/>
        </w:rPr>
        <w:t>)</w:t>
      </w:r>
      <w:r>
        <w:rPr>
          <w:color w:val="auto"/>
        </w:rPr>
        <w:tab/>
      </w:r>
      <w:r>
        <w:rPr>
          <w:color w:val="auto"/>
        </w:rPr>
        <w:t>數位學習碩士在職專班：</w:t>
      </w:r>
    </w:p>
    <w:p w:rsidR="00DC3DEA" w:rsidRDefault="00F57A5E">
      <w:pPr>
        <w:pStyle w:val="Textbodyuser"/>
        <w:spacing w:line="460" w:lineRule="exact"/>
        <w:ind w:left="567" w:hanging="283"/>
        <w:jc w:val="both"/>
      </w:pPr>
      <w:r>
        <w:rPr>
          <w:color w:val="auto"/>
        </w:rPr>
        <w:t>1.</w:t>
      </w:r>
      <w:r>
        <w:rPr>
          <w:color w:val="auto"/>
        </w:rPr>
        <w:tab/>
      </w:r>
      <w:r>
        <w:rPr>
          <w:color w:val="auto"/>
        </w:rPr>
        <w:t>招收境內在職人士，其名額原則採內含方式辦理，由申請學校在總量內名額自行調整，報本部審查。</w:t>
      </w:r>
    </w:p>
    <w:p w:rsidR="00DC3DEA" w:rsidRDefault="00F57A5E">
      <w:pPr>
        <w:pStyle w:val="Textbodyuser"/>
        <w:spacing w:line="460" w:lineRule="exact"/>
        <w:ind w:left="567" w:hanging="283"/>
        <w:jc w:val="both"/>
      </w:pPr>
      <w:r>
        <w:rPr>
          <w:color w:val="auto"/>
        </w:rPr>
        <w:t>2.</w:t>
      </w:r>
      <w:r>
        <w:rPr>
          <w:color w:val="auto"/>
        </w:rPr>
        <w:t>招收境外在職人士，其名額得採外加方式辦理，不列入招生</w:t>
      </w:r>
      <w:r>
        <w:rPr>
          <w:color w:val="auto"/>
        </w:rPr>
        <w:t>名額總量計算。</w:t>
      </w:r>
    </w:p>
    <w:p w:rsidR="00DC3DEA" w:rsidRDefault="00F57A5E">
      <w:pPr>
        <w:pStyle w:val="Textbodyuser"/>
        <w:spacing w:line="460" w:lineRule="exact"/>
        <w:ind w:left="567" w:hanging="283"/>
        <w:jc w:val="both"/>
      </w:pPr>
      <w:r>
        <w:rPr>
          <w:color w:val="auto"/>
        </w:rPr>
        <w:t>3.</w:t>
      </w:r>
      <w:r>
        <w:rPr>
          <w:color w:val="auto"/>
        </w:rPr>
        <w:tab/>
      </w:r>
      <w:r>
        <w:rPr>
          <w:color w:val="auto"/>
        </w:rPr>
        <w:t>每班（包括分組）以不超過三十名為限。</w:t>
      </w:r>
    </w:p>
    <w:p w:rsidR="00DC3DEA" w:rsidRDefault="00F57A5E">
      <w:pPr>
        <w:pStyle w:val="Textbodyuser"/>
        <w:spacing w:line="460" w:lineRule="exact"/>
        <w:ind w:left="284" w:hanging="568"/>
        <w:jc w:val="both"/>
      </w:pPr>
      <w:r>
        <w:rPr>
          <w:color w:val="auto"/>
        </w:rPr>
        <w:t>(</w:t>
      </w:r>
      <w:r>
        <w:rPr>
          <w:color w:val="auto"/>
        </w:rPr>
        <w:t>二</w:t>
      </w:r>
      <w:r>
        <w:rPr>
          <w:color w:val="auto"/>
        </w:rPr>
        <w:t>)</w:t>
      </w:r>
      <w:r>
        <w:rPr>
          <w:color w:val="auto"/>
        </w:rPr>
        <w:tab/>
      </w:r>
      <w:r>
        <w:rPr>
          <w:color w:val="auto"/>
        </w:rPr>
        <w:t>數位學習境外學生專班：</w:t>
      </w:r>
    </w:p>
    <w:p w:rsidR="00DC3DEA" w:rsidRDefault="00F57A5E">
      <w:pPr>
        <w:pStyle w:val="Textbodyuser"/>
        <w:spacing w:line="460" w:lineRule="exact"/>
        <w:ind w:left="567" w:hanging="283"/>
        <w:jc w:val="both"/>
      </w:pPr>
      <w:r>
        <w:rPr>
          <w:color w:val="auto"/>
        </w:rPr>
        <w:lastRenderedPageBreak/>
        <w:t>1.</w:t>
      </w:r>
      <w:r>
        <w:rPr>
          <w:color w:val="auto"/>
        </w:rPr>
        <w:tab/>
      </w:r>
      <w:r>
        <w:rPr>
          <w:color w:val="auto"/>
        </w:rPr>
        <w:t>其名額得採外加方式辦理，不列入招生名額總量計算。</w:t>
      </w:r>
    </w:p>
    <w:p w:rsidR="00DC3DEA" w:rsidRDefault="00F57A5E">
      <w:pPr>
        <w:pStyle w:val="Textbodyuser"/>
        <w:spacing w:line="460" w:lineRule="exact"/>
        <w:ind w:left="567" w:hanging="283"/>
        <w:jc w:val="both"/>
      </w:pPr>
      <w:r>
        <w:rPr>
          <w:color w:val="auto"/>
        </w:rPr>
        <w:t>2.</w:t>
      </w:r>
      <w:r>
        <w:rPr>
          <w:color w:val="auto"/>
        </w:rPr>
        <w:tab/>
      </w:r>
      <w:r>
        <w:rPr>
          <w:color w:val="auto"/>
        </w:rPr>
        <w:t>日間及進修學制二年制專科班：每班以不超過六十名為限。</w:t>
      </w:r>
    </w:p>
    <w:p w:rsidR="00DC3DEA" w:rsidRDefault="00F57A5E">
      <w:pPr>
        <w:pStyle w:val="Textbodyuser"/>
        <w:spacing w:line="460" w:lineRule="exact"/>
        <w:ind w:left="567" w:hanging="283"/>
        <w:jc w:val="both"/>
      </w:pPr>
      <w:r>
        <w:rPr>
          <w:color w:val="auto"/>
        </w:rPr>
        <w:t>3.</w:t>
      </w:r>
      <w:r>
        <w:rPr>
          <w:color w:val="auto"/>
        </w:rPr>
        <w:tab/>
      </w:r>
      <w:r>
        <w:rPr>
          <w:color w:val="auto"/>
        </w:rPr>
        <w:t>日間及進修學制學士班（包括二年制及四年以上學制）：每班以不超過六十名為限。</w:t>
      </w:r>
    </w:p>
    <w:p w:rsidR="00DC3DEA" w:rsidRDefault="00F57A5E">
      <w:pPr>
        <w:pStyle w:val="Textbodyuser"/>
        <w:spacing w:line="460" w:lineRule="exact"/>
        <w:ind w:left="567" w:hanging="283"/>
        <w:jc w:val="both"/>
      </w:pPr>
      <w:r>
        <w:rPr>
          <w:color w:val="auto"/>
        </w:rPr>
        <w:t>4.</w:t>
      </w:r>
      <w:r>
        <w:rPr>
          <w:color w:val="auto"/>
        </w:rPr>
        <w:tab/>
      </w:r>
      <w:r>
        <w:rPr>
          <w:color w:val="auto"/>
        </w:rPr>
        <w:t>日間碩士班：每班（包括分組）以不超過三十名為限。</w:t>
      </w:r>
    </w:p>
    <w:p w:rsidR="00DC3DEA" w:rsidRDefault="00F57A5E">
      <w:pPr>
        <w:pStyle w:val="Textbodyuser"/>
        <w:spacing w:line="460" w:lineRule="exact"/>
        <w:ind w:left="567" w:hanging="283"/>
        <w:jc w:val="both"/>
      </w:pPr>
      <w:r>
        <w:rPr>
          <w:color w:val="auto"/>
        </w:rPr>
        <w:t>5.</w:t>
      </w:r>
      <w:r>
        <w:rPr>
          <w:color w:val="auto"/>
        </w:rPr>
        <w:tab/>
      </w:r>
      <w:r>
        <w:rPr>
          <w:color w:val="auto"/>
        </w:rPr>
        <w:t>博士班：每班（包括分組）以不超過五名為限。</w:t>
      </w:r>
    </w:p>
    <w:p w:rsidR="00DC3DEA" w:rsidRDefault="00F57A5E">
      <w:pPr>
        <w:pStyle w:val="Textbodyuser"/>
        <w:spacing w:line="460" w:lineRule="exact"/>
        <w:ind w:hanging="565"/>
        <w:jc w:val="both"/>
      </w:pPr>
      <w:r>
        <w:rPr>
          <w:color w:val="auto"/>
        </w:rPr>
        <w:t>七、招生對象及報考資格：</w:t>
      </w:r>
    </w:p>
    <w:p w:rsidR="00DC3DEA" w:rsidRDefault="00F57A5E">
      <w:pPr>
        <w:pStyle w:val="Textbodyuser"/>
        <w:spacing w:line="460" w:lineRule="exact"/>
        <w:ind w:left="284" w:hanging="565"/>
        <w:jc w:val="both"/>
      </w:pPr>
      <w:r>
        <w:rPr>
          <w:color w:val="auto"/>
        </w:rPr>
        <w:t>(</w:t>
      </w:r>
      <w:r>
        <w:rPr>
          <w:color w:val="auto"/>
        </w:rPr>
        <w:t>一</w:t>
      </w:r>
      <w:r>
        <w:rPr>
          <w:color w:val="auto"/>
        </w:rPr>
        <w:t>)</w:t>
      </w:r>
      <w:r>
        <w:rPr>
          <w:color w:val="auto"/>
        </w:rPr>
        <w:tab/>
      </w:r>
      <w:r>
        <w:rPr>
          <w:color w:val="auto"/>
        </w:rPr>
        <w:t>數位學習碩士在職專班：</w:t>
      </w:r>
    </w:p>
    <w:p w:rsidR="00DC3DEA" w:rsidRDefault="00F57A5E">
      <w:pPr>
        <w:pStyle w:val="Textbodyuser"/>
        <w:spacing w:line="460" w:lineRule="exact"/>
        <w:ind w:left="565" w:hanging="282"/>
        <w:jc w:val="both"/>
        <w:rPr>
          <w:color w:val="auto"/>
        </w:rPr>
      </w:pPr>
      <w:r>
        <w:rPr>
          <w:color w:val="auto"/>
        </w:rPr>
        <w:t>1.</w:t>
      </w:r>
      <w:r>
        <w:rPr>
          <w:color w:val="auto"/>
        </w:rPr>
        <w:t>招生對象：以招收居住境內或境外之在職人士為對象：</w:t>
      </w:r>
    </w:p>
    <w:p w:rsidR="00DC3DEA" w:rsidRDefault="00F57A5E">
      <w:pPr>
        <w:pStyle w:val="Textbodyuser"/>
        <w:spacing w:line="460" w:lineRule="exact"/>
        <w:ind w:left="709" w:hanging="282"/>
        <w:jc w:val="both"/>
        <w:rPr>
          <w:color w:val="auto"/>
        </w:rPr>
      </w:pPr>
      <w:r>
        <w:rPr>
          <w:color w:val="auto"/>
        </w:rPr>
        <w:t>(1)</w:t>
      </w:r>
      <w:r>
        <w:rPr>
          <w:color w:val="auto"/>
        </w:rPr>
        <w:t>持有中華民國護照之臺灣地區人民。</w:t>
      </w:r>
    </w:p>
    <w:p w:rsidR="00DC3DEA" w:rsidRDefault="00F57A5E">
      <w:pPr>
        <w:pStyle w:val="Textbodyuser"/>
        <w:spacing w:line="460" w:lineRule="exact"/>
        <w:ind w:left="709" w:hanging="282"/>
        <w:jc w:val="both"/>
        <w:rPr>
          <w:color w:val="auto"/>
        </w:rPr>
      </w:pPr>
      <w:r>
        <w:rPr>
          <w:color w:val="auto"/>
        </w:rPr>
        <w:t>(2)</w:t>
      </w:r>
      <w:r>
        <w:rPr>
          <w:color w:val="auto"/>
        </w:rPr>
        <w:t>外國學生在臺已有合法居留身分者。</w:t>
      </w:r>
    </w:p>
    <w:p w:rsidR="00DC3DEA" w:rsidRDefault="00F57A5E">
      <w:pPr>
        <w:pStyle w:val="Textbodyuser"/>
        <w:spacing w:line="460" w:lineRule="exact"/>
        <w:ind w:left="426"/>
        <w:jc w:val="both"/>
        <w:rPr>
          <w:color w:val="auto"/>
        </w:rPr>
      </w:pPr>
      <w:r>
        <w:rPr>
          <w:color w:val="auto"/>
        </w:rPr>
        <w:t>(3)</w:t>
      </w:r>
      <w:r>
        <w:rPr>
          <w:color w:val="auto"/>
        </w:rPr>
        <w:t>香港澳門居民非以就學事由，已在臺灣地區取得合法居留身分者。</w:t>
      </w:r>
      <w:r>
        <w:rPr>
          <w:color w:val="auto"/>
        </w:rPr>
        <w:t>(4)</w:t>
      </w:r>
      <w:r>
        <w:rPr>
          <w:color w:val="auto"/>
        </w:rPr>
        <w:t>居住境外之香港澳門居民。</w:t>
      </w:r>
    </w:p>
    <w:p w:rsidR="00DC3DEA" w:rsidRDefault="00F57A5E">
      <w:pPr>
        <w:pStyle w:val="Textbodyuser"/>
        <w:spacing w:line="460" w:lineRule="exact"/>
        <w:ind w:left="709" w:hanging="282"/>
        <w:jc w:val="both"/>
        <w:rPr>
          <w:color w:val="auto"/>
        </w:rPr>
      </w:pPr>
      <w:r>
        <w:rPr>
          <w:color w:val="auto"/>
        </w:rPr>
        <w:t>(5)</w:t>
      </w:r>
      <w:r>
        <w:rPr>
          <w:color w:val="auto"/>
        </w:rPr>
        <w:t>居住境外之具外國國籍者。</w:t>
      </w:r>
    </w:p>
    <w:p w:rsidR="00DC3DEA" w:rsidRDefault="00F57A5E">
      <w:pPr>
        <w:pStyle w:val="Textbodyuser"/>
        <w:spacing w:line="460" w:lineRule="exact"/>
        <w:ind w:left="709" w:hanging="282"/>
        <w:jc w:val="both"/>
      </w:pPr>
      <w:r>
        <w:rPr>
          <w:color w:val="auto"/>
        </w:rPr>
        <w:t>(6)</w:t>
      </w:r>
      <w:r>
        <w:rPr>
          <w:color w:val="auto"/>
        </w:rPr>
        <w:t>大陸地區人民旅居國外者。</w:t>
      </w:r>
    </w:p>
    <w:p w:rsidR="00DC3DEA" w:rsidRDefault="00F57A5E">
      <w:pPr>
        <w:pStyle w:val="Textbodyuser"/>
        <w:spacing w:line="460" w:lineRule="exact"/>
        <w:ind w:left="565" w:hanging="282"/>
        <w:jc w:val="both"/>
      </w:pPr>
      <w:r>
        <w:rPr>
          <w:color w:val="auto"/>
        </w:rPr>
        <w:t>2.</w:t>
      </w:r>
      <w:r>
        <w:rPr>
          <w:color w:val="auto"/>
        </w:rPr>
        <w:t>報考資格：具學士學位或同等學力，並應符合各校所定工作經驗之年限。</w:t>
      </w:r>
    </w:p>
    <w:p w:rsidR="00DC3DEA" w:rsidRDefault="00F57A5E">
      <w:pPr>
        <w:pStyle w:val="Textbodyuser"/>
        <w:spacing w:line="460" w:lineRule="exact"/>
        <w:ind w:left="284" w:hanging="565"/>
        <w:jc w:val="both"/>
      </w:pPr>
      <w:r>
        <w:rPr>
          <w:color w:val="auto"/>
        </w:rPr>
        <w:t>(</w:t>
      </w:r>
      <w:r>
        <w:rPr>
          <w:color w:val="auto"/>
        </w:rPr>
        <w:t>二</w:t>
      </w:r>
      <w:r>
        <w:rPr>
          <w:color w:val="auto"/>
        </w:rPr>
        <w:t>)</w:t>
      </w:r>
      <w:r>
        <w:rPr>
          <w:color w:val="auto"/>
        </w:rPr>
        <w:tab/>
      </w:r>
      <w:r>
        <w:rPr>
          <w:color w:val="auto"/>
        </w:rPr>
        <w:t>數位學習境外學生專班：</w:t>
      </w:r>
    </w:p>
    <w:p w:rsidR="00DC3DEA" w:rsidRDefault="00F57A5E">
      <w:pPr>
        <w:pStyle w:val="Textbodyuser"/>
        <w:spacing w:line="460" w:lineRule="exact"/>
        <w:ind w:left="565" w:hanging="282"/>
        <w:jc w:val="both"/>
        <w:rPr>
          <w:color w:val="auto"/>
        </w:rPr>
      </w:pPr>
      <w:r>
        <w:rPr>
          <w:color w:val="auto"/>
        </w:rPr>
        <w:t>1.</w:t>
      </w:r>
      <w:r>
        <w:rPr>
          <w:color w:val="auto"/>
        </w:rPr>
        <w:t>招生對象：</w:t>
      </w:r>
    </w:p>
    <w:p w:rsidR="00DC3DEA" w:rsidRDefault="00F57A5E">
      <w:pPr>
        <w:pStyle w:val="Textbodyuser"/>
        <w:spacing w:line="460" w:lineRule="exact"/>
        <w:ind w:left="709" w:hanging="282"/>
        <w:jc w:val="both"/>
        <w:rPr>
          <w:color w:val="auto"/>
        </w:rPr>
      </w:pPr>
      <w:r>
        <w:rPr>
          <w:color w:val="auto"/>
        </w:rPr>
        <w:t>(1)</w:t>
      </w:r>
      <w:r>
        <w:rPr>
          <w:color w:val="auto"/>
        </w:rPr>
        <w:t>居住境外之香港澳門居民。</w:t>
      </w:r>
    </w:p>
    <w:p w:rsidR="00DC3DEA" w:rsidRDefault="00F57A5E">
      <w:pPr>
        <w:pStyle w:val="Textbodyuser"/>
        <w:spacing w:line="460" w:lineRule="exact"/>
        <w:ind w:left="709" w:hanging="282"/>
        <w:jc w:val="both"/>
        <w:rPr>
          <w:color w:val="auto"/>
        </w:rPr>
      </w:pPr>
      <w:r>
        <w:rPr>
          <w:color w:val="auto"/>
        </w:rPr>
        <w:t>(2)</w:t>
      </w:r>
      <w:r>
        <w:rPr>
          <w:color w:val="auto"/>
        </w:rPr>
        <w:t>具外國國籍者。</w:t>
      </w:r>
    </w:p>
    <w:p w:rsidR="00DC3DEA" w:rsidRDefault="00F57A5E">
      <w:pPr>
        <w:pStyle w:val="Textbodyuser"/>
        <w:spacing w:line="460" w:lineRule="exact"/>
        <w:ind w:left="709" w:hanging="282"/>
        <w:jc w:val="both"/>
      </w:pPr>
      <w:r>
        <w:rPr>
          <w:color w:val="auto"/>
        </w:rPr>
        <w:t>(3)</w:t>
      </w:r>
      <w:r>
        <w:rPr>
          <w:color w:val="auto"/>
        </w:rPr>
        <w:t>大陸地區人民旅居國外者。</w:t>
      </w:r>
    </w:p>
    <w:p w:rsidR="00DC3DEA" w:rsidRDefault="00F57A5E">
      <w:pPr>
        <w:pStyle w:val="Textbodyuser"/>
        <w:spacing w:line="460" w:lineRule="exact"/>
        <w:ind w:left="851" w:hanging="565"/>
        <w:jc w:val="both"/>
      </w:pPr>
      <w:r>
        <w:rPr>
          <w:color w:val="auto"/>
        </w:rPr>
        <w:t>2.</w:t>
      </w:r>
      <w:r>
        <w:rPr>
          <w:color w:val="auto"/>
        </w:rPr>
        <w:t>報考資格：</w:t>
      </w:r>
    </w:p>
    <w:p w:rsidR="00DC3DEA" w:rsidRDefault="00F57A5E">
      <w:pPr>
        <w:pStyle w:val="Textbodyuser"/>
        <w:numPr>
          <w:ilvl w:val="1"/>
          <w:numId w:val="3"/>
        </w:numPr>
        <w:spacing w:line="460" w:lineRule="exact"/>
        <w:ind w:left="851" w:hanging="425"/>
        <w:jc w:val="both"/>
      </w:pPr>
      <w:r>
        <w:rPr>
          <w:color w:val="auto"/>
        </w:rPr>
        <w:t>二年制學士班：專科以上學校畢業或具同等學力。</w:t>
      </w:r>
    </w:p>
    <w:p w:rsidR="00DC3DEA" w:rsidRDefault="00F57A5E">
      <w:pPr>
        <w:pStyle w:val="Textbodyuser"/>
        <w:numPr>
          <w:ilvl w:val="1"/>
          <w:numId w:val="3"/>
        </w:numPr>
        <w:spacing w:line="460" w:lineRule="exact"/>
        <w:ind w:left="851" w:hanging="425"/>
        <w:jc w:val="both"/>
      </w:pPr>
      <w:r>
        <w:rPr>
          <w:color w:val="auto"/>
        </w:rPr>
        <w:t>二年制專科班及四年以上學制學士班：高級中等以上學校畢業或具同等學力。</w:t>
      </w:r>
    </w:p>
    <w:p w:rsidR="00DC3DEA" w:rsidRDefault="00F57A5E">
      <w:pPr>
        <w:pStyle w:val="Textbodyuser"/>
        <w:numPr>
          <w:ilvl w:val="1"/>
          <w:numId w:val="3"/>
        </w:numPr>
        <w:spacing w:line="460" w:lineRule="exact"/>
        <w:ind w:left="851" w:hanging="425"/>
        <w:jc w:val="both"/>
      </w:pPr>
      <w:r>
        <w:rPr>
          <w:color w:val="auto"/>
        </w:rPr>
        <w:t>碩士班：具學士學位或同等學力。</w:t>
      </w:r>
    </w:p>
    <w:p w:rsidR="00DC3DEA" w:rsidRDefault="00F57A5E">
      <w:pPr>
        <w:pStyle w:val="Textbodyuser"/>
        <w:numPr>
          <w:ilvl w:val="1"/>
          <w:numId w:val="3"/>
        </w:numPr>
        <w:spacing w:line="460" w:lineRule="exact"/>
        <w:ind w:left="851" w:hanging="425"/>
        <w:jc w:val="both"/>
      </w:pPr>
      <w:r>
        <w:rPr>
          <w:color w:val="auto"/>
        </w:rPr>
        <w:t>博士班：具碩士學位或同等學力。</w:t>
      </w:r>
    </w:p>
    <w:p w:rsidR="00DC3DEA" w:rsidRDefault="00F57A5E">
      <w:pPr>
        <w:pStyle w:val="Textbodyuser"/>
        <w:spacing w:line="460" w:lineRule="exact"/>
        <w:ind w:left="284" w:hanging="565"/>
        <w:jc w:val="both"/>
      </w:pPr>
      <w:r>
        <w:rPr>
          <w:color w:val="auto"/>
        </w:rPr>
        <w:t>(</w:t>
      </w:r>
      <w:r>
        <w:rPr>
          <w:color w:val="auto"/>
        </w:rPr>
        <w:t>三</w:t>
      </w:r>
      <w:r>
        <w:rPr>
          <w:color w:val="auto"/>
        </w:rPr>
        <w:t>)</w:t>
      </w:r>
      <w:r>
        <w:rPr>
          <w:color w:val="auto"/>
        </w:rPr>
        <w:t>持境外學歷或具同等學力者，應依本部學歷採認規定、入學大學同等學力認定標準、入學專科學校同等學力認定標準等有關規定辦理。</w:t>
      </w:r>
    </w:p>
    <w:p w:rsidR="00DC3DEA" w:rsidRDefault="00F57A5E">
      <w:pPr>
        <w:pStyle w:val="Textbodyuser"/>
        <w:spacing w:line="460" w:lineRule="exact"/>
        <w:ind w:left="284" w:hanging="565"/>
        <w:jc w:val="both"/>
      </w:pPr>
      <w:r>
        <w:rPr>
          <w:color w:val="auto"/>
        </w:rPr>
        <w:t>(</w:t>
      </w:r>
      <w:r>
        <w:rPr>
          <w:color w:val="auto"/>
        </w:rPr>
        <w:t>四</w:t>
      </w:r>
      <w:r>
        <w:rPr>
          <w:color w:val="auto"/>
        </w:rPr>
        <w:t>)</w:t>
      </w:r>
      <w:r>
        <w:rPr>
          <w:color w:val="auto"/>
        </w:rPr>
        <w:t>報考專班者，其所繳在職身分、經歷及年資證明，經查有偽造、變造、</w:t>
      </w:r>
      <w:r>
        <w:rPr>
          <w:color w:val="auto"/>
        </w:rPr>
        <w:lastRenderedPageBreak/>
        <w:t>假借、冒用或不實，未入學者，取消其錄取資格；已入學者，撤銷其學籍，並應負法律責任。另應符合各校所定居住當地或工作經驗之年限；該年限由各校於其招生規定及簡章中明定之。</w:t>
      </w:r>
    </w:p>
    <w:p w:rsidR="00DC3DEA" w:rsidRDefault="00F57A5E">
      <w:pPr>
        <w:pStyle w:val="Textbodyuser"/>
        <w:spacing w:line="460" w:lineRule="exact"/>
        <w:ind w:hanging="565"/>
        <w:jc w:val="both"/>
      </w:pPr>
      <w:r>
        <w:rPr>
          <w:color w:val="auto"/>
        </w:rPr>
        <w:t>八、招生方式：</w:t>
      </w:r>
    </w:p>
    <w:p w:rsidR="00DC3DEA" w:rsidRDefault="00F57A5E">
      <w:pPr>
        <w:pStyle w:val="Textbodyuser"/>
        <w:spacing w:line="460" w:lineRule="exact"/>
        <w:ind w:left="284" w:hanging="565"/>
        <w:jc w:val="both"/>
      </w:pPr>
      <w:r>
        <w:rPr>
          <w:color w:val="auto"/>
        </w:rPr>
        <w:t>(</w:t>
      </w:r>
      <w:r>
        <w:rPr>
          <w:color w:val="auto"/>
        </w:rPr>
        <w:t>一</w:t>
      </w:r>
      <w:r>
        <w:rPr>
          <w:color w:val="auto"/>
        </w:rPr>
        <w:t>)</w:t>
      </w:r>
      <w:r>
        <w:rPr>
          <w:color w:val="auto"/>
        </w:rPr>
        <w:t>各校招生應組成招生委員會辦理，招生作業應符合公平、公正、公開原則。</w:t>
      </w:r>
    </w:p>
    <w:p w:rsidR="00DC3DEA" w:rsidRDefault="00F57A5E">
      <w:pPr>
        <w:pStyle w:val="Textbodyuser"/>
        <w:spacing w:line="460" w:lineRule="exact"/>
        <w:ind w:left="284" w:hanging="565"/>
        <w:jc w:val="both"/>
      </w:pPr>
      <w:r>
        <w:rPr>
          <w:color w:val="auto"/>
        </w:rPr>
        <w:t>(</w:t>
      </w:r>
      <w:r>
        <w:rPr>
          <w:color w:val="auto"/>
        </w:rPr>
        <w:t>二</w:t>
      </w:r>
      <w:r>
        <w:rPr>
          <w:color w:val="auto"/>
        </w:rPr>
        <w:t>)</w:t>
      </w:r>
      <w:r>
        <w:rPr>
          <w:color w:val="auto"/>
        </w:rPr>
        <w:t>專班之招生應依大學法第二十四條及其施行細則第十九條規定，於核定辦理後，擬訂招生規定，報本部核定後實施。</w:t>
      </w:r>
    </w:p>
    <w:p w:rsidR="00DC3DEA" w:rsidRDefault="00F57A5E">
      <w:pPr>
        <w:pStyle w:val="Textbodyuser"/>
        <w:spacing w:line="460" w:lineRule="exact"/>
        <w:ind w:left="284" w:hanging="565"/>
        <w:jc w:val="both"/>
      </w:pPr>
      <w:r>
        <w:rPr>
          <w:color w:val="auto"/>
        </w:rPr>
        <w:t>(</w:t>
      </w:r>
      <w:r>
        <w:rPr>
          <w:color w:val="auto"/>
        </w:rPr>
        <w:t>三</w:t>
      </w:r>
      <w:r>
        <w:rPr>
          <w:color w:val="auto"/>
        </w:rPr>
        <w:t>)</w:t>
      </w:r>
      <w:r>
        <w:rPr>
          <w:color w:val="auto"/>
        </w:rPr>
        <w:t>各校招生規定應明定招生委員會組成方式、招生名額、報考資格、入學考試方式、錄取方式、招生紛爭及申訴處理方式、考生權利義務及其他應遵循事項。</w:t>
      </w:r>
    </w:p>
    <w:p w:rsidR="00DC3DEA" w:rsidRDefault="00F57A5E">
      <w:pPr>
        <w:pStyle w:val="Textbodyuser"/>
        <w:spacing w:line="460" w:lineRule="exact"/>
        <w:ind w:hanging="565"/>
        <w:jc w:val="both"/>
      </w:pPr>
      <w:r>
        <w:rPr>
          <w:color w:val="auto"/>
        </w:rPr>
        <w:t>九、有關學歷採認、同等學力認定、修業期限、學生學籍、畢業應修學分數及授予學位等事項，應依相關法令及各校學則相關規定辦理。</w:t>
      </w:r>
    </w:p>
    <w:p w:rsidR="00DC3DEA" w:rsidRDefault="00F57A5E">
      <w:pPr>
        <w:pStyle w:val="Textbodyuser"/>
        <w:spacing w:line="460" w:lineRule="exact"/>
        <w:ind w:hanging="565"/>
        <w:jc w:val="both"/>
      </w:pPr>
      <w:r>
        <w:rPr>
          <w:color w:val="auto"/>
        </w:rPr>
        <w:t>十、學雜費之收取：</w:t>
      </w:r>
    </w:p>
    <w:p w:rsidR="00DC3DEA" w:rsidRDefault="00F57A5E">
      <w:pPr>
        <w:pStyle w:val="Textbodyuser"/>
        <w:spacing w:line="460" w:lineRule="exact"/>
        <w:ind w:left="284" w:hanging="565"/>
        <w:jc w:val="both"/>
      </w:pPr>
      <w:r>
        <w:rPr>
          <w:color w:val="auto"/>
        </w:rPr>
        <w:t>(</w:t>
      </w:r>
      <w:r>
        <w:rPr>
          <w:color w:val="auto"/>
        </w:rPr>
        <w:t>一</w:t>
      </w:r>
      <w:r>
        <w:rPr>
          <w:color w:val="auto"/>
        </w:rPr>
        <w:t>)</w:t>
      </w:r>
      <w:r>
        <w:rPr>
          <w:color w:val="auto"/>
        </w:rPr>
        <w:t>專班學雜費之收取，應由各校衡酌教學成</w:t>
      </w:r>
      <w:r>
        <w:rPr>
          <w:color w:val="auto"/>
        </w:rPr>
        <w:t>本，依專科以上學校學雜費收取辦法之規定辦理，學雜費中，得酌收數位學習平臺使用費，各項收支應符合相關會計作業規定，並於招生簡章內明定收費基準。</w:t>
      </w:r>
    </w:p>
    <w:p w:rsidR="00DC3DEA" w:rsidRDefault="00F57A5E">
      <w:pPr>
        <w:pStyle w:val="Textbodyuser"/>
        <w:spacing w:line="460" w:lineRule="exact"/>
        <w:ind w:left="284" w:hanging="565"/>
        <w:jc w:val="both"/>
      </w:pPr>
      <w:r>
        <w:rPr>
          <w:color w:val="auto"/>
        </w:rPr>
        <w:t>(</w:t>
      </w:r>
      <w:r>
        <w:rPr>
          <w:color w:val="auto"/>
        </w:rPr>
        <w:t>二</w:t>
      </w:r>
      <w:r>
        <w:rPr>
          <w:color w:val="auto"/>
        </w:rPr>
        <w:t>)</w:t>
      </w:r>
      <w:r>
        <w:rPr>
          <w:color w:val="auto"/>
        </w:rPr>
        <w:t>外國學生就讀專班應繳之費用，比照外國學生來臺就學辦法第二十一條規定辦理。</w:t>
      </w:r>
    </w:p>
    <w:p w:rsidR="00DC3DEA" w:rsidRDefault="00F57A5E">
      <w:pPr>
        <w:pStyle w:val="Textbodyuser"/>
        <w:spacing w:line="460" w:lineRule="exact"/>
        <w:ind w:left="428" w:hanging="853"/>
        <w:jc w:val="both"/>
      </w:pPr>
      <w:r>
        <w:rPr>
          <w:color w:val="auto"/>
        </w:rPr>
        <w:t>十一、數位學習碩士在職專班學生為居住境外之香港澳門居民、具外國國籍者及大陸地區人民旅居國外者，至境內修習部分學分課程，應由各校進行實質審查，經評估合格，且無違反公序良俗、危害國家安全、公共利益、國民健康或發生重大職業災害危險之虞者，得於修習課程</w:t>
      </w:r>
      <w:r>
        <w:rPr>
          <w:color w:val="auto"/>
        </w:rPr>
        <w:t>(</w:t>
      </w:r>
      <w:r>
        <w:rPr>
          <w:color w:val="auto"/>
        </w:rPr>
        <w:t>以下簡稱修課</w:t>
      </w:r>
      <w:r>
        <w:rPr>
          <w:color w:val="auto"/>
        </w:rPr>
        <w:t>)</w:t>
      </w:r>
      <w:r>
        <w:rPr>
          <w:color w:val="auto"/>
        </w:rPr>
        <w:t>期間開始至少一個月前，備齊相關</w:t>
      </w:r>
      <w:r>
        <w:rPr>
          <w:color w:val="auto"/>
        </w:rPr>
        <w:t>文件、資料函報本部備查。</w:t>
      </w:r>
    </w:p>
    <w:p w:rsidR="00DC3DEA" w:rsidRDefault="00F57A5E">
      <w:pPr>
        <w:pStyle w:val="Textbodyuser"/>
        <w:spacing w:line="460" w:lineRule="exact"/>
        <w:ind w:left="992" w:hanging="565"/>
        <w:jc w:val="both"/>
      </w:pPr>
      <w:r>
        <w:rPr>
          <w:color w:val="auto"/>
        </w:rPr>
        <w:t xml:space="preserve">　　前項應備文件、資料如下：</w:t>
      </w:r>
    </w:p>
    <w:p w:rsidR="00DC3DEA" w:rsidRDefault="00F57A5E">
      <w:pPr>
        <w:pStyle w:val="Textbodyuser"/>
        <w:spacing w:line="460" w:lineRule="exact"/>
        <w:ind w:left="992" w:hanging="565"/>
        <w:jc w:val="both"/>
      </w:pPr>
      <w:r>
        <w:rPr>
          <w:color w:val="auto"/>
        </w:rPr>
        <w:t>(</w:t>
      </w:r>
      <w:r>
        <w:rPr>
          <w:color w:val="auto"/>
        </w:rPr>
        <w:t>一</w:t>
      </w:r>
      <w:r>
        <w:rPr>
          <w:color w:val="auto"/>
        </w:rPr>
        <w:t>)</w:t>
      </w:r>
      <w:r>
        <w:rPr>
          <w:color w:val="auto"/>
        </w:rPr>
        <w:tab/>
      </w:r>
      <w:r>
        <w:rPr>
          <w:color w:val="auto"/>
        </w:rPr>
        <w:t>申請學校正式公文書。</w:t>
      </w:r>
    </w:p>
    <w:p w:rsidR="00DC3DEA" w:rsidRDefault="00F57A5E">
      <w:pPr>
        <w:pStyle w:val="Textbodyuser"/>
        <w:spacing w:line="460" w:lineRule="exact"/>
        <w:ind w:left="992" w:hanging="565"/>
        <w:jc w:val="both"/>
      </w:pPr>
      <w:r>
        <w:rPr>
          <w:color w:val="auto"/>
        </w:rPr>
        <w:t>(</w:t>
      </w:r>
      <w:r>
        <w:rPr>
          <w:color w:val="auto"/>
        </w:rPr>
        <w:t>二</w:t>
      </w:r>
      <w:r>
        <w:rPr>
          <w:color w:val="auto"/>
        </w:rPr>
        <w:t>)</w:t>
      </w:r>
      <w:r>
        <w:rPr>
          <w:color w:val="auto"/>
        </w:rPr>
        <w:tab/>
      </w:r>
      <w:r>
        <w:rPr>
          <w:color w:val="auto"/>
        </w:rPr>
        <w:t>前項學生基本資料，應記載修課學生之姓名、性別、出生年月日、國籍、護照號碼、就讀學校及科系所、在境內住居所及其母國（地區）或母國（地區）以外之固定住所。</w:t>
      </w:r>
    </w:p>
    <w:p w:rsidR="00DC3DEA" w:rsidRDefault="00F57A5E">
      <w:pPr>
        <w:pStyle w:val="Textbodyuser"/>
        <w:spacing w:line="460" w:lineRule="exact"/>
        <w:ind w:left="992" w:hanging="565"/>
        <w:jc w:val="both"/>
      </w:pPr>
      <w:r>
        <w:rPr>
          <w:color w:val="auto"/>
        </w:rPr>
        <w:t>(</w:t>
      </w:r>
      <w:r>
        <w:rPr>
          <w:color w:val="auto"/>
        </w:rPr>
        <w:t>三</w:t>
      </w:r>
      <w:r>
        <w:rPr>
          <w:color w:val="auto"/>
        </w:rPr>
        <w:t>)</w:t>
      </w:r>
      <w:r>
        <w:rPr>
          <w:color w:val="auto"/>
        </w:rPr>
        <w:tab/>
      </w:r>
      <w:r>
        <w:rPr>
          <w:color w:val="auto"/>
        </w:rPr>
        <w:t>前項學生護照影本。</w:t>
      </w:r>
    </w:p>
    <w:p w:rsidR="00DC3DEA" w:rsidRDefault="00F57A5E">
      <w:pPr>
        <w:pStyle w:val="Textbodyuser"/>
        <w:spacing w:line="460" w:lineRule="exact"/>
        <w:ind w:left="992" w:hanging="565"/>
        <w:jc w:val="both"/>
      </w:pPr>
      <w:r>
        <w:rPr>
          <w:color w:val="auto"/>
        </w:rPr>
        <w:lastRenderedPageBreak/>
        <w:t>(</w:t>
      </w:r>
      <w:r>
        <w:rPr>
          <w:color w:val="auto"/>
        </w:rPr>
        <w:t>四</w:t>
      </w:r>
      <w:r>
        <w:rPr>
          <w:color w:val="auto"/>
        </w:rPr>
        <w:t>)</w:t>
      </w:r>
      <w:r>
        <w:rPr>
          <w:color w:val="auto"/>
        </w:rPr>
        <w:tab/>
      </w:r>
      <w:r>
        <w:rPr>
          <w:color w:val="auto"/>
        </w:rPr>
        <w:t>就讀學校出具學生在學，且修課為其畢業條件之證明。</w:t>
      </w:r>
    </w:p>
    <w:p w:rsidR="00DC3DEA" w:rsidRDefault="00F57A5E">
      <w:pPr>
        <w:pStyle w:val="Textbodyuser"/>
        <w:spacing w:line="460" w:lineRule="exact"/>
        <w:ind w:left="425" w:firstLine="1"/>
        <w:jc w:val="both"/>
      </w:pPr>
      <w:r>
        <w:rPr>
          <w:color w:val="auto"/>
        </w:rPr>
        <w:t xml:space="preserve">　　各校所報第一項學生修課案，除報經本部備查外，依下列各款情形辦理：</w:t>
      </w:r>
    </w:p>
    <w:p w:rsidR="00DC3DEA" w:rsidRDefault="00F57A5E">
      <w:pPr>
        <w:pStyle w:val="Textbodyuser"/>
        <w:spacing w:line="460" w:lineRule="exact"/>
        <w:ind w:left="992" w:hanging="565"/>
        <w:jc w:val="both"/>
      </w:pPr>
      <w:r>
        <w:rPr>
          <w:color w:val="auto"/>
        </w:rPr>
        <w:t>(</w:t>
      </w:r>
      <w:r>
        <w:rPr>
          <w:color w:val="auto"/>
        </w:rPr>
        <w:t>一</w:t>
      </w:r>
      <w:r>
        <w:rPr>
          <w:color w:val="auto"/>
        </w:rPr>
        <w:t>)</w:t>
      </w:r>
      <w:r>
        <w:rPr>
          <w:color w:val="auto"/>
        </w:rPr>
        <w:t>居住境外之具外國國籍者，得向我國駐外館處申請辦理簽證，由該駐外館處本職權決定准駁。</w:t>
      </w:r>
    </w:p>
    <w:p w:rsidR="00DC3DEA" w:rsidRDefault="00F57A5E">
      <w:pPr>
        <w:pStyle w:val="Textbodyuser"/>
        <w:spacing w:line="460" w:lineRule="exact"/>
        <w:ind w:left="992" w:hanging="565"/>
        <w:jc w:val="both"/>
      </w:pPr>
      <w:r>
        <w:rPr>
          <w:color w:val="auto"/>
        </w:rPr>
        <w:t>(</w:t>
      </w:r>
      <w:r>
        <w:rPr>
          <w:color w:val="auto"/>
        </w:rPr>
        <w:t>二</w:t>
      </w:r>
      <w:r>
        <w:rPr>
          <w:color w:val="auto"/>
        </w:rPr>
        <w:t>)</w:t>
      </w:r>
      <w:r>
        <w:rPr>
          <w:color w:val="auto"/>
        </w:rPr>
        <w:t>居住境外之香港</w:t>
      </w:r>
      <w:r>
        <w:rPr>
          <w:color w:val="auto"/>
        </w:rPr>
        <w:t>澳門居民，依香港澳門居民進入臺灣地區及居留定居許可辦法第十一條規定辦理。</w:t>
      </w:r>
    </w:p>
    <w:p w:rsidR="00DC3DEA" w:rsidRDefault="00F57A5E">
      <w:pPr>
        <w:pStyle w:val="Textbodyuser"/>
        <w:spacing w:line="460" w:lineRule="exact"/>
        <w:ind w:left="992" w:hanging="565"/>
        <w:jc w:val="both"/>
      </w:pPr>
      <w:r>
        <w:rPr>
          <w:color w:val="auto"/>
        </w:rPr>
        <w:t>(</w:t>
      </w:r>
      <w:r>
        <w:rPr>
          <w:color w:val="auto"/>
        </w:rPr>
        <w:t>三</w:t>
      </w:r>
      <w:r>
        <w:rPr>
          <w:color w:val="auto"/>
        </w:rPr>
        <w:t>)</w:t>
      </w:r>
      <w:r>
        <w:rPr>
          <w:color w:val="auto"/>
        </w:rPr>
        <w:t>大陸地區人民旅居國外者，依大陸地區人民進入臺灣地區許可辦法第三條有關短期專業交流之規定辦理。</w:t>
      </w:r>
    </w:p>
    <w:p w:rsidR="00DC3DEA" w:rsidRDefault="00F57A5E">
      <w:pPr>
        <w:pStyle w:val="Textbodyuser"/>
        <w:spacing w:line="460" w:lineRule="exact"/>
        <w:ind w:left="427" w:hanging="2"/>
        <w:jc w:val="both"/>
      </w:pPr>
      <w:r>
        <w:rPr>
          <w:color w:val="auto"/>
        </w:rPr>
        <w:t xml:space="preserve">　　第一項學生於境內修課，不得變更修課內容或轉換修課學校。修課期間應確實遵守我國法律及法令規章，並不得從事與修課內容不符之活動或工作；如有違反規定情形，經本部查證屬實者，即通報內政部移民署、大陸委員會等各該權責機關，並副知外交部領事事務局等相關機關。</w:t>
      </w:r>
    </w:p>
    <w:p w:rsidR="00DC3DEA" w:rsidRDefault="00F57A5E">
      <w:pPr>
        <w:pStyle w:val="Textbodyuser"/>
        <w:spacing w:line="460" w:lineRule="exact"/>
        <w:ind w:left="285" w:hanging="851"/>
        <w:jc w:val="both"/>
      </w:pPr>
      <w:r>
        <w:rPr>
          <w:color w:val="auto"/>
        </w:rPr>
        <w:t>十二、就讀前點專班之香港及澳門居民，非屬香港澳門居民進入臺灣地區及居留定居許可辦法第十六條第一項第七款所定經中央目的事業主管機關核准來臺就學之情形。</w:t>
      </w:r>
    </w:p>
    <w:p w:rsidR="00DC3DEA" w:rsidRDefault="00F57A5E">
      <w:pPr>
        <w:pStyle w:val="Textbodyuser"/>
        <w:spacing w:line="460" w:lineRule="exact"/>
        <w:ind w:left="285" w:hanging="851"/>
        <w:jc w:val="both"/>
      </w:pPr>
      <w:r>
        <w:rPr>
          <w:color w:val="auto"/>
        </w:rPr>
        <w:t>十三、配合國家外交政策之專案所開設招收境外外國學生之專班，得不受本要點所定招生方式、招生對象、專班申請方式、審查方式及數位學習課程審查要求規定之限制，專案報本部核准後辦理：</w:t>
      </w:r>
    </w:p>
    <w:p w:rsidR="00DC3DEA" w:rsidRDefault="00F57A5E">
      <w:pPr>
        <w:pStyle w:val="Textbodyuser"/>
        <w:spacing w:line="460" w:lineRule="exact"/>
        <w:ind w:left="567" w:hanging="565"/>
        <w:jc w:val="both"/>
      </w:pPr>
      <w:r>
        <w:rPr>
          <w:color w:val="auto"/>
        </w:rPr>
        <w:t>(</w:t>
      </w:r>
      <w:r>
        <w:rPr>
          <w:color w:val="auto"/>
        </w:rPr>
        <w:t>一</w:t>
      </w:r>
      <w:r>
        <w:rPr>
          <w:color w:val="auto"/>
        </w:rPr>
        <w:t>)</w:t>
      </w:r>
      <w:r>
        <w:rPr>
          <w:color w:val="auto"/>
        </w:rPr>
        <w:tab/>
      </w:r>
      <w:r>
        <w:rPr>
          <w:color w:val="auto"/>
        </w:rPr>
        <w:t>申請學校應具專班開辦經驗一年以上，所申請專班應符合開班計畫審查指標之規範。</w:t>
      </w:r>
    </w:p>
    <w:p w:rsidR="00DC3DEA" w:rsidRDefault="00F57A5E">
      <w:pPr>
        <w:pStyle w:val="Textbodyuser"/>
        <w:spacing w:line="460" w:lineRule="exact"/>
        <w:ind w:left="567" w:hanging="565"/>
        <w:jc w:val="both"/>
      </w:pPr>
      <w:r>
        <w:rPr>
          <w:color w:val="auto"/>
        </w:rPr>
        <w:t>(</w:t>
      </w:r>
      <w:r>
        <w:rPr>
          <w:color w:val="auto"/>
        </w:rPr>
        <w:t>二</w:t>
      </w:r>
      <w:r>
        <w:rPr>
          <w:color w:val="auto"/>
        </w:rPr>
        <w:t>)</w:t>
      </w:r>
      <w:r>
        <w:rPr>
          <w:color w:val="auto"/>
        </w:rPr>
        <w:tab/>
      </w:r>
      <w:r>
        <w:rPr>
          <w:color w:val="auto"/>
        </w:rPr>
        <w:t>名額原則採外加方式辦理，不列入招生名額總量計算。</w:t>
      </w:r>
    </w:p>
    <w:p w:rsidR="00DC3DEA" w:rsidRDefault="00F57A5E">
      <w:pPr>
        <w:pStyle w:val="Textbodyuser"/>
        <w:spacing w:line="460" w:lineRule="exact"/>
        <w:ind w:left="567" w:hanging="565"/>
        <w:jc w:val="both"/>
      </w:pPr>
      <w:r>
        <w:rPr>
          <w:color w:val="auto"/>
        </w:rPr>
        <w:t>(</w:t>
      </w:r>
      <w:r>
        <w:rPr>
          <w:color w:val="auto"/>
        </w:rPr>
        <w:t>三</w:t>
      </w:r>
      <w:r>
        <w:rPr>
          <w:color w:val="auto"/>
        </w:rPr>
        <w:t>)</w:t>
      </w:r>
      <w:r>
        <w:rPr>
          <w:color w:val="auto"/>
        </w:rPr>
        <w:tab/>
      </w:r>
      <w:r>
        <w:rPr>
          <w:color w:val="auto"/>
        </w:rPr>
        <w:t>每班（包括分組）以不超過三十名為限。</w:t>
      </w:r>
    </w:p>
    <w:sectPr w:rsidR="00DC3DEA">
      <w:footerReference w:type="default" r:id="rId7"/>
      <w:pgSz w:w="11906" w:h="16838"/>
      <w:pgMar w:top="720" w:right="1418" w:bottom="1418" w:left="1701" w:header="72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A5E" w:rsidRDefault="00F57A5E">
      <w:r>
        <w:separator/>
      </w:r>
    </w:p>
  </w:endnote>
  <w:endnote w:type="continuationSeparator" w:id="0">
    <w:p w:rsidR="00F57A5E" w:rsidRDefault="00F5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40502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9F0" w:rsidRDefault="00F57A5E">
    <w:pPr>
      <w:pStyle w:val="a5"/>
      <w:jc w:val="center"/>
    </w:pPr>
    <w:r>
      <w:rPr>
        <w:lang w:val="zh-TW"/>
      </w:rPr>
      <w:fldChar w:fldCharType="begin"/>
    </w:r>
    <w:r>
      <w:rPr>
        <w:lang w:val="zh-TW"/>
      </w:rPr>
      <w:instrText xml:space="preserve"> PAGE </w:instrText>
    </w:r>
    <w:r>
      <w:rPr>
        <w:lang w:val="zh-TW"/>
      </w:rPr>
      <w:fldChar w:fldCharType="separate"/>
    </w:r>
    <w:r w:rsidR="00243F04">
      <w:rPr>
        <w:noProof/>
        <w:lang w:val="zh-TW"/>
      </w:rPr>
      <w:t>2</w:t>
    </w:r>
    <w:r>
      <w:rPr>
        <w:lang w:val="zh-TW"/>
      </w:rPr>
      <w:fldChar w:fldCharType="end"/>
    </w:r>
  </w:p>
  <w:p w:rsidR="000259F0" w:rsidRDefault="00F57A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A5E" w:rsidRDefault="00F57A5E">
      <w:r>
        <w:rPr>
          <w:color w:val="000000"/>
        </w:rPr>
        <w:separator/>
      </w:r>
    </w:p>
  </w:footnote>
  <w:footnote w:type="continuationSeparator" w:id="0">
    <w:p w:rsidR="00F57A5E" w:rsidRDefault="00F57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95B00"/>
    <w:multiLevelType w:val="multilevel"/>
    <w:tmpl w:val="99503D0E"/>
    <w:styleLink w:val="WWNum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464A3F16"/>
    <w:multiLevelType w:val="multilevel"/>
    <w:tmpl w:val="DFE88AE2"/>
    <w:styleLink w:val="WWNum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59514BF7"/>
    <w:multiLevelType w:val="multilevel"/>
    <w:tmpl w:val="EDF20506"/>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C3DEA"/>
    <w:rsid w:val="00243F04"/>
    <w:rsid w:val="00955E94"/>
    <w:rsid w:val="00DC3DEA"/>
    <w:rsid w:val="00F57A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FE0B0-ACEF-4AAF-BDEB-C73BFD46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cs="Times New Roman"/>
    </w:rPr>
  </w:style>
  <w:style w:type="paragraph" w:customStyle="1" w:styleId="Textbody">
    <w:name w:val="Text body"/>
    <w:basedOn w:val="Standard"/>
    <w:pPr>
      <w:spacing w:after="140" w:line="276" w:lineRule="auto"/>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Textbodyuser">
    <w:name w:val="Text body (user)"/>
    <w:pPr>
      <w:suppressAutoHyphens/>
    </w:pPr>
    <w:rPr>
      <w:rFonts w:ascii="標楷體" w:eastAsia="標楷體" w:hAnsi="標楷體" w:cs="標楷體"/>
      <w:color w:val="000000"/>
      <w:sz w:val="28"/>
      <w:szCs w:val="28"/>
    </w:rPr>
  </w:style>
  <w:style w:type="paragraph" w:styleId="a5">
    <w:name w:val="footer"/>
    <w:basedOn w:val="Textbodyuser"/>
    <w:pPr>
      <w:tabs>
        <w:tab w:val="center" w:pos="4153"/>
        <w:tab w:val="right" w:pos="8306"/>
      </w:tabs>
      <w:snapToGrid w:val="0"/>
    </w:pPr>
    <w:rPr>
      <w:sz w:val="20"/>
      <w:szCs w:val="20"/>
    </w:rPr>
  </w:style>
  <w:style w:type="paragraph" w:styleId="a6">
    <w:name w:val="header"/>
    <w:basedOn w:val="Standard"/>
    <w:pPr>
      <w:tabs>
        <w:tab w:val="center" w:pos="4153"/>
        <w:tab w:val="right" w:pos="8306"/>
      </w:tabs>
      <w:snapToGrid w:val="0"/>
    </w:pPr>
    <w:rPr>
      <w:sz w:val="20"/>
      <w:szCs w:val="20"/>
    </w:rPr>
  </w:style>
  <w:style w:type="paragraph" w:styleId="a7">
    <w:name w:val="Balloon Text"/>
    <w:basedOn w:val="Standard"/>
    <w:rPr>
      <w:rFonts w:ascii="Calibri Light" w:eastAsia="Calibri Light" w:hAnsi="Calibri Light" w:cs="F"/>
      <w:sz w:val="18"/>
      <w:szCs w:val="18"/>
    </w:rPr>
  </w:style>
  <w:style w:type="character" w:customStyle="1" w:styleId="a8">
    <w:name w:val="頁尾 字元"/>
    <w:basedOn w:val="a0"/>
    <w:rPr>
      <w:rFonts w:ascii="標楷體" w:eastAsia="標楷體" w:hAnsi="標楷體" w:cs="標楷體"/>
      <w:color w:val="000000"/>
      <w:kern w:val="3"/>
      <w:sz w:val="20"/>
      <w:szCs w:val="20"/>
    </w:rPr>
  </w:style>
  <w:style w:type="character" w:customStyle="1" w:styleId="a9">
    <w:name w:val="頁首 字元"/>
    <w:basedOn w:val="a0"/>
    <w:rPr>
      <w:rFonts w:ascii="Calibri" w:eastAsia="新細明體" w:hAnsi="Calibri" w:cs="Times New Roman"/>
      <w:kern w:val="3"/>
      <w:sz w:val="20"/>
      <w:szCs w:val="20"/>
    </w:rPr>
  </w:style>
  <w:style w:type="character" w:customStyle="1" w:styleId="aa">
    <w:name w:val="註解方塊文字 字元"/>
    <w:basedOn w:val="a0"/>
    <w:rPr>
      <w:rFonts w:ascii="Calibri Light" w:eastAsia="新細明體" w:hAnsi="Calibri Light" w:cs="F"/>
      <w:kern w:val="3"/>
      <w:sz w:val="18"/>
      <w:szCs w:val="18"/>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陳孟吟</dc:creator>
  <cp:lastModifiedBy>Chia-Hui Lin</cp:lastModifiedBy>
  <cp:revision>2</cp:revision>
  <cp:lastPrinted>2021-01-05T16:58:00Z</cp:lastPrinted>
  <dcterms:created xsi:type="dcterms:W3CDTF">2021-01-19T05:50:00Z</dcterms:created>
  <dcterms:modified xsi:type="dcterms:W3CDTF">2021-01-19T05:50:00Z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